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BEA" w14:textId="77777777" w:rsidR="00B63586" w:rsidRDefault="00317D70">
      <w:pPr>
        <w:spacing w:after="0"/>
        <w:ind w:left="3960"/>
      </w:pPr>
      <w:r>
        <w:rPr>
          <w:rFonts w:ascii="Times New Roman" w:eastAsia="Times New Roman" w:hAnsi="Times New Roman" w:cs="Times New Roman"/>
          <w:b/>
          <w:sz w:val="36"/>
          <w:shd w:val="clear" w:color="auto" w:fill="00FF66"/>
        </w:rPr>
        <w:t>CANOE KAYAK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B39801C" w14:textId="77777777" w:rsidR="00B63586" w:rsidRDefault="00317D70">
      <w:pPr>
        <w:spacing w:after="75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7F46C52" w14:textId="77777777" w:rsidR="00B63586" w:rsidRDefault="00317D70">
      <w:pPr>
        <w:pStyle w:val="Titre1"/>
      </w:pPr>
      <w:r>
        <w:t>LA GOURDANAISE</w:t>
      </w:r>
      <w:r>
        <w:rPr>
          <w:shd w:val="clear" w:color="auto" w:fill="auto"/>
        </w:rPr>
        <w:t xml:space="preserve"> </w:t>
      </w:r>
    </w:p>
    <w:p w14:paraId="46EC3777" w14:textId="77777777" w:rsidR="00B63586" w:rsidRDefault="00317D70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18BA7A" w14:textId="1F34DB39" w:rsidR="00B63586" w:rsidRDefault="00FB732C" w:rsidP="00FB732C">
      <w:pPr>
        <w:spacing w:after="0"/>
        <w:ind w:right="3492"/>
        <w:jc w:val="center"/>
      </w:pPr>
      <w:r w:rsidRPr="00FB732C">
        <w:t xml:space="preserve">                                        </w:t>
      </w:r>
      <w:r>
        <w:tab/>
      </w:r>
      <w:r>
        <w:tab/>
      </w:r>
      <w:r>
        <w:tab/>
      </w:r>
      <w:r w:rsidRPr="00FB732C">
        <w:t xml:space="preserve">  </w:t>
      </w:r>
      <w:r>
        <w:rPr>
          <w:rFonts w:ascii="Times New Roman" w:eastAsia="Times New Roman" w:hAnsi="Times New Roman" w:cs="Times New Roman"/>
          <w:b/>
          <w:sz w:val="36"/>
          <w:shd w:val="clear" w:color="auto" w:fill="00FF66"/>
        </w:rPr>
        <w:t xml:space="preserve"> </w:t>
      </w:r>
      <w:r w:rsidR="00317D70">
        <w:rPr>
          <w:rFonts w:ascii="Times New Roman" w:eastAsia="Times New Roman" w:hAnsi="Times New Roman" w:cs="Times New Roman"/>
          <w:b/>
          <w:sz w:val="36"/>
          <w:shd w:val="clear" w:color="auto" w:fill="00FF66"/>
        </w:rPr>
        <w:t>Rallye</w:t>
      </w:r>
    </w:p>
    <w:p w14:paraId="22B6C9E4" w14:textId="77777777" w:rsidR="00B63586" w:rsidRDefault="00317D70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6BF523" w14:textId="3A261F95" w:rsidR="00B63586" w:rsidRDefault="00317D70">
      <w:pPr>
        <w:spacing w:after="0"/>
        <w:ind w:left="3975"/>
      </w:pPr>
      <w:r>
        <w:rPr>
          <w:rFonts w:ascii="Times New Roman" w:eastAsia="Times New Roman" w:hAnsi="Times New Roman" w:cs="Times New Roman"/>
          <w:b/>
          <w:i/>
          <w:sz w:val="36"/>
          <w:shd w:val="clear" w:color="auto" w:fill="00FF66"/>
        </w:rPr>
        <w:t xml:space="preserve">LE </w:t>
      </w:r>
      <w:r w:rsidR="00FB732C">
        <w:rPr>
          <w:rFonts w:ascii="Times New Roman" w:eastAsia="Times New Roman" w:hAnsi="Times New Roman" w:cs="Times New Roman"/>
          <w:b/>
          <w:i/>
          <w:sz w:val="36"/>
          <w:shd w:val="clear" w:color="auto" w:fill="00FF66"/>
        </w:rPr>
        <w:t>30</w:t>
      </w:r>
      <w:r>
        <w:rPr>
          <w:rFonts w:ascii="Times New Roman" w:eastAsia="Times New Roman" w:hAnsi="Times New Roman" w:cs="Times New Roman"/>
          <w:b/>
          <w:i/>
          <w:sz w:val="36"/>
          <w:shd w:val="clear" w:color="auto" w:fill="00FF66"/>
        </w:rPr>
        <w:t xml:space="preserve"> JUIN 202</w:t>
      </w:r>
      <w:r w:rsidR="00FB732C">
        <w:rPr>
          <w:rFonts w:ascii="Times New Roman" w:eastAsia="Times New Roman" w:hAnsi="Times New Roman" w:cs="Times New Roman"/>
          <w:b/>
          <w:i/>
          <w:sz w:val="36"/>
          <w:shd w:val="clear" w:color="auto" w:fill="00FF66"/>
        </w:rPr>
        <w:t>4</w:t>
      </w:r>
    </w:p>
    <w:p w14:paraId="1DA81A3B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5030D18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11A2C61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4257D34" w14:textId="06AD6D1B" w:rsidR="00B63586" w:rsidRDefault="00317D7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94B8A3" wp14:editId="61435FCE">
            <wp:simplePos x="0" y="0"/>
            <wp:positionH relativeFrom="page">
              <wp:posOffset>5808979</wp:posOffset>
            </wp:positionH>
            <wp:positionV relativeFrom="page">
              <wp:posOffset>8842124</wp:posOffset>
            </wp:positionV>
            <wp:extent cx="929199" cy="73406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199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14:paraId="7D40E005" w14:textId="77777777" w:rsidR="00B63586" w:rsidRDefault="00317D70">
      <w:pPr>
        <w:spacing w:after="52"/>
        <w:ind w:left="37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6F88B4" wp14:editId="6F0B35DA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136640" cy="4004677"/>
            <wp:effectExtent l="0" t="0" r="0" b="0"/>
            <wp:wrapTight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ight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4004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F1F7F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6C81264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4767C90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959247" w14:textId="0BB38F6E" w:rsidR="00B63586" w:rsidRDefault="00317D7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5199232" w14:textId="02921926" w:rsidR="00B63586" w:rsidRDefault="00FB732C">
      <w:pPr>
        <w:spacing w:after="0" w:line="256" w:lineRule="auto"/>
        <w:ind w:right="10270"/>
      </w:pPr>
      <w:r>
        <w:rPr>
          <w:rFonts w:ascii="HelveticaNeue, 'Helvetica Neue'" w:hAnsi="HelveticaNeue, 'Helvetica Neue'"/>
          <w:noProof/>
          <w:sz w:val="18"/>
        </w:rPr>
        <w:drawing>
          <wp:anchor distT="0" distB="0" distL="114300" distR="114300" simplePos="0" relativeHeight="251661312" behindDoc="0" locked="0" layoutInCell="1" allowOverlap="1" wp14:anchorId="7D453F42" wp14:editId="68D91693">
            <wp:simplePos x="0" y="0"/>
            <wp:positionH relativeFrom="column">
              <wp:posOffset>304800</wp:posOffset>
            </wp:positionH>
            <wp:positionV relativeFrom="paragraph">
              <wp:posOffset>4252595</wp:posOffset>
            </wp:positionV>
            <wp:extent cx="1000125" cy="1090930"/>
            <wp:effectExtent l="0" t="0" r="9525" b="0"/>
            <wp:wrapNone/>
            <wp:docPr id="1586902985" name="Image 2" descr="Une image contenant texte, Graphique, graphisme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90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70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17D70">
        <w:rPr>
          <w:rFonts w:ascii="Times New Roman" w:eastAsia="Times New Roman" w:hAnsi="Times New Roman" w:cs="Times New Roman"/>
          <w:b/>
          <w:i/>
          <w:sz w:val="17"/>
        </w:rPr>
        <w:t xml:space="preserve"> </w:t>
      </w:r>
    </w:p>
    <w:tbl>
      <w:tblPr>
        <w:tblStyle w:val="TableGrid"/>
        <w:tblW w:w="10336" w:type="dxa"/>
        <w:tblInd w:w="123" w:type="dxa"/>
        <w:tblCellMar>
          <w:top w:w="54" w:type="dxa"/>
          <w:left w:w="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99"/>
        <w:gridCol w:w="5298"/>
        <w:gridCol w:w="2739"/>
      </w:tblGrid>
      <w:tr w:rsidR="00B63586" w14:paraId="3E0652CD" w14:textId="77777777">
        <w:trPr>
          <w:trHeight w:val="29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714A" w14:textId="6CB0DD7F" w:rsidR="00B63586" w:rsidRDefault="00FB732C">
            <w:pPr>
              <w:tabs>
                <w:tab w:val="center" w:pos="1221"/>
              </w:tabs>
              <w:spacing w:after="0"/>
            </w:pPr>
            <w:r>
              <w:rPr>
                <w:rFonts w:ascii="HelveticaNeue, 'Helvetica Neue'" w:hAnsi="HelveticaNeue, 'Helvetica Neue'"/>
                <w:noProof/>
                <w:sz w:val="1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E781D19" wp14:editId="48A54C2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815340</wp:posOffset>
                  </wp:positionV>
                  <wp:extent cx="1109980" cy="957580"/>
                  <wp:effectExtent l="0" t="0" r="0" b="0"/>
                  <wp:wrapNone/>
                  <wp:docPr id="2022315871" name="Image 2" descr="Une image contenant texte, Graphique, graphisme, Polic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22F1E4DC" wp14:editId="241AF15F">
                  <wp:simplePos x="0" y="0"/>
                  <wp:positionH relativeFrom="page">
                    <wp:posOffset>182245</wp:posOffset>
                  </wp:positionH>
                  <wp:positionV relativeFrom="page">
                    <wp:posOffset>78105</wp:posOffset>
                  </wp:positionV>
                  <wp:extent cx="929199" cy="734060"/>
                  <wp:effectExtent l="0" t="0" r="0" b="0"/>
                  <wp:wrapTopAndBottom/>
                  <wp:docPr id="514980830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99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7D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7D70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F7A8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48"/>
              </w:rPr>
              <w:t xml:space="preserve"> </w:t>
            </w:r>
          </w:p>
          <w:p w14:paraId="75319E5A" w14:textId="77777777" w:rsidR="00B63586" w:rsidRDefault="00317D70">
            <w:pPr>
              <w:spacing w:after="0"/>
              <w:ind w:left="55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LA GOURDANAISE </w:t>
            </w:r>
          </w:p>
          <w:p w14:paraId="0B94D6FD" w14:textId="6FBC9B41" w:rsidR="00B63586" w:rsidRDefault="00317D70">
            <w:pPr>
              <w:spacing w:after="82"/>
              <w:ind w:right="23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Dimanche 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30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JUIN 202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4</w:t>
            </w:r>
          </w:p>
          <w:p w14:paraId="680857CA" w14:textId="77777777" w:rsidR="00B63586" w:rsidRDefault="00317D70">
            <w:pPr>
              <w:spacing w:after="0"/>
              <w:ind w:left="112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St Maurice de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Gourdans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231CBCD9" w14:textId="77777777" w:rsidR="00B63586" w:rsidRDefault="00317D70">
            <w:pPr>
              <w:spacing w:after="0"/>
              <w:ind w:left="112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CANOE KAYAK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208589DB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F63874" wp14:editId="6DE08E82">
                  <wp:extent cx="1651000" cy="1200728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20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586" w14:paraId="7062CD4A" w14:textId="77777777">
        <w:trPr>
          <w:trHeight w:val="2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DD0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B825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696F5D7F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96A8F43" w14:textId="77777777" w:rsidR="00B63586" w:rsidRDefault="00317D70">
      <w:pPr>
        <w:spacing w:after="273"/>
      </w:pP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2806CF17" w14:textId="77777777" w:rsidR="00B63586" w:rsidRDefault="00317D70">
      <w:pPr>
        <w:spacing w:after="0"/>
        <w:ind w:left="185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Organisation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28435F5A" w14:textId="77777777" w:rsidR="00B63586" w:rsidRDefault="00317D70">
      <w:pPr>
        <w:spacing w:after="0"/>
        <w:ind w:left="65"/>
        <w:jc w:val="center"/>
      </w:pPr>
      <w:r>
        <w:rPr>
          <w:rFonts w:ascii="Comic Sans MS" w:eastAsia="Comic Sans MS" w:hAnsi="Comic Sans MS" w:cs="Comic Sans MS"/>
          <w:i/>
          <w:sz w:val="20"/>
        </w:rPr>
        <w:t xml:space="preserve">Structure organisatrice : </w:t>
      </w:r>
      <w:r>
        <w:rPr>
          <w:rFonts w:ascii="Comic Sans MS" w:eastAsia="Comic Sans MS" w:hAnsi="Comic Sans MS" w:cs="Comic Sans MS"/>
          <w:sz w:val="20"/>
        </w:rPr>
        <w:t xml:space="preserve">Club de Canoë Kayak de Saint Maurice de </w:t>
      </w:r>
      <w:proofErr w:type="spellStart"/>
      <w:r>
        <w:rPr>
          <w:rFonts w:ascii="Comic Sans MS" w:eastAsia="Comic Sans MS" w:hAnsi="Comic Sans MS" w:cs="Comic Sans MS"/>
          <w:sz w:val="20"/>
        </w:rPr>
        <w:t>Gourdans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BADC9CD" w14:textId="77777777" w:rsidR="00B63586" w:rsidRDefault="00317D70">
      <w:pPr>
        <w:spacing w:after="85"/>
      </w:pPr>
      <w:r>
        <w:rPr>
          <w:rFonts w:ascii="Comic Sans MS" w:eastAsia="Comic Sans MS" w:hAnsi="Comic Sans MS" w:cs="Comic Sans MS"/>
          <w:sz w:val="19"/>
        </w:rPr>
        <w:t xml:space="preserve"> </w:t>
      </w:r>
    </w:p>
    <w:p w14:paraId="1523899A" w14:textId="77777777" w:rsidR="00B63586" w:rsidRDefault="00317D70">
      <w:pPr>
        <w:spacing w:after="0"/>
        <w:ind w:left="185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Les Courses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0F62A167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5D6B8B2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9785B0F" w14:textId="77777777" w:rsidR="00B63586" w:rsidRDefault="00317D70">
      <w:pPr>
        <w:spacing w:after="265"/>
      </w:pPr>
      <w:r>
        <w:rPr>
          <w:rFonts w:ascii="Comic Sans MS" w:eastAsia="Comic Sans MS" w:hAnsi="Comic Sans MS" w:cs="Comic Sans MS"/>
          <w:b/>
          <w:sz w:val="13"/>
        </w:rPr>
        <w:t xml:space="preserve"> </w:t>
      </w:r>
    </w:p>
    <w:p w14:paraId="094A127D" w14:textId="77777777" w:rsidR="00B63586" w:rsidRDefault="00317D70">
      <w:pPr>
        <w:pStyle w:val="Titre2"/>
      </w:pPr>
      <w:r>
        <w:t xml:space="preserve">La </w:t>
      </w:r>
      <w:proofErr w:type="spellStart"/>
      <w:r>
        <w:t>Gourdanaise</w:t>
      </w:r>
      <w:proofErr w:type="spellEnd"/>
      <w:r>
        <w:t xml:space="preserve"> (7 km)</w:t>
      </w:r>
      <w:r>
        <w:rPr>
          <w:color w:val="000000"/>
        </w:rPr>
        <w:t xml:space="preserve"> </w:t>
      </w:r>
    </w:p>
    <w:p w14:paraId="79B3F62F" w14:textId="77777777" w:rsidR="00B63586" w:rsidRDefault="00317D70">
      <w:pPr>
        <w:spacing w:after="0" w:line="249" w:lineRule="auto"/>
        <w:ind w:left="185" w:hanging="10"/>
      </w:pPr>
      <w:r>
        <w:rPr>
          <w:rFonts w:ascii="Times New Roman" w:eastAsia="Times New Roman" w:hAnsi="Times New Roman" w:cs="Times New Roman"/>
          <w:sz w:val="24"/>
        </w:rPr>
        <w:t xml:space="preserve">Le club de canoë Kayak de Saint Maurice de </w:t>
      </w:r>
      <w:proofErr w:type="spellStart"/>
      <w:r>
        <w:rPr>
          <w:rFonts w:ascii="Times New Roman" w:eastAsia="Times New Roman" w:hAnsi="Times New Roman" w:cs="Times New Roman"/>
          <w:sz w:val="24"/>
        </w:rPr>
        <w:t>Gourdans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vous propose un rallye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découverte.familial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sur la rivière d'Ain entre Saint Jean de </w:t>
      </w:r>
      <w:proofErr w:type="spellStart"/>
      <w:r>
        <w:rPr>
          <w:rFonts w:ascii="Times New Roman" w:eastAsia="Times New Roman" w:hAnsi="Times New Roman" w:cs="Times New Roman"/>
          <w:sz w:val="24"/>
        </w:rPr>
        <w:t>Niost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le camping de Saint Maurice de </w:t>
      </w:r>
      <w:proofErr w:type="spellStart"/>
      <w:r>
        <w:rPr>
          <w:rFonts w:ascii="Times New Roman" w:eastAsia="Times New Roman" w:hAnsi="Times New Roman" w:cs="Times New Roman"/>
          <w:sz w:val="24"/>
        </w:rPr>
        <w:t>Gourdans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descente de rivière de 7 km avec différentes activités le long du parcours à la découverte de la faune et de la flore et des lônes. Le parcours se déroule principalement dans le site classé du confluent Ain Rhône. </w:t>
      </w:r>
    </w:p>
    <w:p w14:paraId="07F872CC" w14:textId="77777777" w:rsidR="00B63586" w:rsidRDefault="00317D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590658" w14:textId="77777777" w:rsidR="00FB732C" w:rsidRDefault="00FB732C">
      <w:pPr>
        <w:spacing w:after="0" w:line="249" w:lineRule="auto"/>
        <w:ind w:left="185" w:hanging="10"/>
        <w:rPr>
          <w:rFonts w:ascii="Times New Roman" w:eastAsia="Times New Roman" w:hAnsi="Times New Roman" w:cs="Times New Roman"/>
          <w:sz w:val="24"/>
        </w:rPr>
      </w:pPr>
    </w:p>
    <w:p w14:paraId="29345F85" w14:textId="715D7B88" w:rsidR="00B63586" w:rsidRDefault="00317D70">
      <w:pPr>
        <w:spacing w:after="0" w:line="249" w:lineRule="auto"/>
        <w:ind w:left="18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36" w:type="dxa"/>
        <w:tblInd w:w="123" w:type="dxa"/>
        <w:tblCellMar>
          <w:top w:w="54" w:type="dxa"/>
          <w:left w:w="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99"/>
        <w:gridCol w:w="5298"/>
        <w:gridCol w:w="2739"/>
      </w:tblGrid>
      <w:tr w:rsidR="00B63586" w14:paraId="6D4DA8EA" w14:textId="77777777">
        <w:trPr>
          <w:trHeight w:val="29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4AEE" w14:textId="190D1F33" w:rsidR="00B63586" w:rsidRDefault="00FB732C">
            <w:pPr>
              <w:tabs>
                <w:tab w:val="center" w:pos="1221"/>
              </w:tabs>
              <w:spacing w:after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0" wp14:anchorId="0546F8C2" wp14:editId="0DE6C3E1">
                  <wp:simplePos x="0" y="0"/>
                  <wp:positionH relativeFrom="page">
                    <wp:posOffset>239395</wp:posOffset>
                  </wp:positionH>
                  <wp:positionV relativeFrom="page">
                    <wp:posOffset>0</wp:posOffset>
                  </wp:positionV>
                  <wp:extent cx="929199" cy="734060"/>
                  <wp:effectExtent l="0" t="0" r="0" b="0"/>
                  <wp:wrapTopAndBottom/>
                  <wp:docPr id="1989661555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99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Neue, 'Helvetica Neue'" w:hAnsi="HelveticaNeue, 'Helvetica Neue'"/>
                <w:noProof/>
                <w:sz w:val="18"/>
              </w:rPr>
              <w:drawing>
                <wp:anchor distT="0" distB="0" distL="114300" distR="114300" simplePos="0" relativeHeight="251668480" behindDoc="0" locked="0" layoutInCell="1" allowOverlap="1" wp14:anchorId="25456F50" wp14:editId="4061E4C7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687705</wp:posOffset>
                  </wp:positionV>
                  <wp:extent cx="1000125" cy="1090930"/>
                  <wp:effectExtent l="0" t="0" r="9525" b="0"/>
                  <wp:wrapNone/>
                  <wp:docPr id="1686743760" name="Image 2" descr="Une image contenant texte, Graphique, graphisme, Polic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D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7D70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F98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48"/>
              </w:rPr>
              <w:t xml:space="preserve"> </w:t>
            </w:r>
          </w:p>
          <w:p w14:paraId="2E99D99C" w14:textId="77777777" w:rsidR="00B63586" w:rsidRDefault="00317D70">
            <w:pPr>
              <w:spacing w:after="0"/>
              <w:ind w:left="55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LA GOURDANAISE </w:t>
            </w:r>
          </w:p>
          <w:p w14:paraId="5F3E02C6" w14:textId="3E290EA0" w:rsidR="00B63586" w:rsidRDefault="00317D70">
            <w:pPr>
              <w:spacing w:after="82"/>
              <w:ind w:right="23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Dimanche 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30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JUIN 202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68FD3C3F" w14:textId="77777777" w:rsidR="00B63586" w:rsidRDefault="00317D70">
            <w:pPr>
              <w:spacing w:after="0"/>
              <w:ind w:left="112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St Maurice de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Gourdans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5FD2051" w14:textId="77777777" w:rsidR="00B63586" w:rsidRDefault="00317D70">
            <w:pPr>
              <w:spacing w:after="0"/>
              <w:ind w:left="112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CANOE KAYAK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6ACD9EB0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4D3892" wp14:editId="3F801B92">
                  <wp:extent cx="1651000" cy="1200728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20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586" w14:paraId="36962E46" w14:textId="77777777">
        <w:trPr>
          <w:trHeight w:val="2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743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1BB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233154FD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A7A0E65" w14:textId="6A77DDAB" w:rsidR="00B63586" w:rsidRDefault="00317D7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86FFCC" w14:textId="77777777" w:rsidR="00B63586" w:rsidRDefault="00317D70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101D6A" w14:textId="77777777" w:rsidR="00B63586" w:rsidRDefault="00317D70">
      <w:pPr>
        <w:spacing w:after="1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24518FE" w14:textId="77777777" w:rsidR="00B63586" w:rsidRDefault="00317D70">
      <w:pPr>
        <w:spacing w:after="0"/>
        <w:ind w:left="185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Accessibilité, sécurité</w:t>
      </w:r>
      <w:r>
        <w:rPr>
          <w:rFonts w:ascii="Comic Sans MS" w:eastAsia="Comic Sans MS" w:hAnsi="Comic Sans MS" w:cs="Comic Sans MS"/>
          <w:b/>
          <w:sz w:val="28"/>
        </w:rPr>
        <w:t xml:space="preserve"> : </w:t>
      </w:r>
    </w:p>
    <w:p w14:paraId="1FDC8591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9FCD57A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396A64E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576B0E9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56DCBCA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b/>
          <w:sz w:val="19"/>
        </w:rPr>
        <w:t xml:space="preserve"> </w:t>
      </w:r>
    </w:p>
    <w:p w14:paraId="302FC280" w14:textId="77777777" w:rsidR="00B63586" w:rsidRDefault="00317D70">
      <w:pPr>
        <w:spacing w:after="4" w:line="249" w:lineRule="auto"/>
        <w:ind w:left="910" w:right="2526" w:hanging="10"/>
      </w:pPr>
      <w:proofErr w:type="spellStart"/>
      <w:r>
        <w:rPr>
          <w:rFonts w:ascii="Comic Sans MS" w:eastAsia="Comic Sans MS" w:hAnsi="Comic Sans MS" w:cs="Comic Sans MS"/>
          <w:b/>
          <w:sz w:val="20"/>
        </w:rPr>
        <w:t>Gourdanaise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: </w:t>
      </w:r>
      <w:r>
        <w:rPr>
          <w:rFonts w:ascii="Comic Sans MS" w:eastAsia="Comic Sans MS" w:hAnsi="Comic Sans MS" w:cs="Comic Sans MS"/>
          <w:sz w:val="20"/>
        </w:rPr>
        <w:t xml:space="preserve">ouvert à tous, enfants à partir 7 ans (entre deux adultes) Il est impératif de savoir nager 50m et s’immerger. </w:t>
      </w:r>
    </w:p>
    <w:p w14:paraId="3345723B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A3C1116" w14:textId="77777777" w:rsidR="00B63586" w:rsidRDefault="00317D70">
      <w:pPr>
        <w:spacing w:after="0"/>
        <w:ind w:right="1674"/>
        <w:jc w:val="right"/>
      </w:pPr>
      <w:r>
        <w:rPr>
          <w:rFonts w:ascii="Comic Sans MS" w:eastAsia="Comic Sans MS" w:hAnsi="Comic Sans MS" w:cs="Comic Sans MS"/>
          <w:sz w:val="20"/>
        </w:rPr>
        <w:t xml:space="preserve">Prévoir tenue adaptée si risque de dessalage (température de l’eau inférieure à 15°) </w:t>
      </w:r>
    </w:p>
    <w:p w14:paraId="3D682FB1" w14:textId="704C0E3B" w:rsidR="00B63586" w:rsidRDefault="00317D70">
      <w:pPr>
        <w:spacing w:after="4" w:line="249" w:lineRule="auto"/>
        <w:ind w:left="910" w:hanging="10"/>
      </w:pPr>
      <w:r>
        <w:rPr>
          <w:rFonts w:ascii="Comic Sans MS" w:eastAsia="Comic Sans MS" w:hAnsi="Comic Sans MS" w:cs="Comic Sans MS"/>
          <w:sz w:val="20"/>
        </w:rPr>
        <w:t>Prêt de gilets</w:t>
      </w:r>
      <w:r>
        <w:rPr>
          <w:rFonts w:ascii="Comic Sans MS" w:eastAsia="Comic Sans MS" w:hAnsi="Comic Sans MS" w:cs="Comic Sans MS"/>
          <w:sz w:val="20"/>
        </w:rPr>
        <w:t xml:space="preserve">, chaussures obligatoires, embarcations insubmersibles ; </w:t>
      </w:r>
      <w:r>
        <w:br w:type="page"/>
      </w:r>
    </w:p>
    <w:tbl>
      <w:tblPr>
        <w:tblStyle w:val="TableGrid"/>
        <w:tblW w:w="10336" w:type="dxa"/>
        <w:tblInd w:w="123" w:type="dxa"/>
        <w:tblCellMar>
          <w:top w:w="4" w:type="dxa"/>
          <w:left w:w="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99"/>
        <w:gridCol w:w="5298"/>
        <w:gridCol w:w="2739"/>
      </w:tblGrid>
      <w:tr w:rsidR="00B63586" w14:paraId="0002843A" w14:textId="77777777">
        <w:trPr>
          <w:trHeight w:val="29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3B4" w14:textId="4ADCEDDC" w:rsidR="00B63586" w:rsidRDefault="00FB732C">
            <w:pPr>
              <w:tabs>
                <w:tab w:val="center" w:pos="1221"/>
              </w:tabs>
              <w:spacing w:after="0"/>
            </w:pPr>
            <w:r>
              <w:rPr>
                <w:rFonts w:ascii="HelveticaNeue, 'Helvetica Neue'" w:hAnsi="HelveticaNeue, 'Helvetica Neue'"/>
                <w:noProof/>
                <w:sz w:val="18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34BB673" wp14:editId="20E53B18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811530</wp:posOffset>
                  </wp:positionV>
                  <wp:extent cx="1109980" cy="957580"/>
                  <wp:effectExtent l="0" t="0" r="0" b="0"/>
                  <wp:wrapNone/>
                  <wp:docPr id="658481371" name="Image 2" descr="Une image contenant texte, Graphique, graphisme, Polic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378B45D1" wp14:editId="3FC6C1D2">
                  <wp:simplePos x="0" y="0"/>
                  <wp:positionH relativeFrom="page">
                    <wp:posOffset>258445</wp:posOffset>
                  </wp:positionH>
                  <wp:positionV relativeFrom="page">
                    <wp:posOffset>71755</wp:posOffset>
                  </wp:positionV>
                  <wp:extent cx="929199" cy="734060"/>
                  <wp:effectExtent l="0" t="0" r="0" b="0"/>
                  <wp:wrapTopAndBottom/>
                  <wp:docPr id="2023894943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99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7D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7D70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865" w14:textId="77777777" w:rsidR="00B63586" w:rsidRDefault="00317D70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39"/>
              </w:rPr>
              <w:t xml:space="preserve"> </w:t>
            </w:r>
          </w:p>
          <w:p w14:paraId="40AD52AA" w14:textId="77777777" w:rsidR="00B63586" w:rsidRDefault="00317D70">
            <w:pPr>
              <w:spacing w:after="0"/>
              <w:ind w:left="5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LA GOURDANAISE </w:t>
            </w:r>
          </w:p>
          <w:p w14:paraId="54491189" w14:textId="2184F3DF" w:rsidR="00B63586" w:rsidRDefault="00317D70">
            <w:pPr>
              <w:spacing w:after="82"/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Dimanche 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30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JUI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202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4</w:t>
            </w:r>
          </w:p>
          <w:p w14:paraId="1232888B" w14:textId="77777777" w:rsidR="00B63586" w:rsidRDefault="00317D70">
            <w:pPr>
              <w:spacing w:after="0"/>
              <w:ind w:left="4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St Maurice de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Gourdans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37ACF2D2" w14:textId="77777777" w:rsidR="00B63586" w:rsidRDefault="00317D70">
            <w:pPr>
              <w:spacing w:after="0"/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CANOE KAYAK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00EC3038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74B984" wp14:editId="64FDD631">
                  <wp:extent cx="1654126" cy="1196975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26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586" w14:paraId="1845BF3A" w14:textId="77777777">
        <w:trPr>
          <w:trHeight w:val="2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B2B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B80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7DD6108C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6C5CAFE" w14:textId="77777777" w:rsidR="00B63586" w:rsidRDefault="00317D70">
      <w:pPr>
        <w:spacing w:after="239"/>
        <w:ind w:left="185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Programme</w:t>
      </w:r>
      <w:r>
        <w:rPr>
          <w:rFonts w:ascii="Comic Sans MS" w:eastAsia="Comic Sans MS" w:hAnsi="Comic Sans MS" w:cs="Comic Sans MS"/>
          <w:b/>
          <w:sz w:val="28"/>
        </w:rPr>
        <w:t xml:space="preserve"> : </w:t>
      </w:r>
    </w:p>
    <w:p w14:paraId="2D095195" w14:textId="57443752" w:rsidR="00B63586" w:rsidRDefault="00317D70">
      <w:pPr>
        <w:spacing w:after="0"/>
        <w:ind w:left="2316"/>
      </w:pPr>
      <w:r>
        <w:rPr>
          <w:rFonts w:ascii="Comic Sans MS" w:eastAsia="Comic Sans MS" w:hAnsi="Comic Sans MS" w:cs="Comic Sans MS"/>
          <w:b/>
          <w:color w:val="4E80BB"/>
          <w:sz w:val="28"/>
        </w:rPr>
        <w:t xml:space="preserve">Dimanche </w:t>
      </w:r>
      <w:r w:rsidR="00FB732C">
        <w:rPr>
          <w:rFonts w:ascii="Comic Sans MS" w:eastAsia="Comic Sans MS" w:hAnsi="Comic Sans MS" w:cs="Comic Sans MS"/>
          <w:b/>
          <w:color w:val="4E80BB"/>
          <w:sz w:val="28"/>
        </w:rPr>
        <w:t>30</w:t>
      </w:r>
      <w:r>
        <w:rPr>
          <w:rFonts w:ascii="Comic Sans MS" w:eastAsia="Comic Sans MS" w:hAnsi="Comic Sans MS" w:cs="Comic Sans MS"/>
          <w:b/>
          <w:color w:val="4E80BB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4E80BB"/>
          <w:sz w:val="28"/>
        </w:rPr>
        <w:t>Juin</w:t>
      </w:r>
      <w:proofErr w:type="gramEnd"/>
      <w:r>
        <w:rPr>
          <w:rFonts w:ascii="Comic Sans MS" w:eastAsia="Comic Sans MS" w:hAnsi="Comic Sans MS" w:cs="Comic Sans MS"/>
          <w:b/>
          <w:color w:val="4E80BB"/>
          <w:sz w:val="28"/>
        </w:rPr>
        <w:t xml:space="preserve"> 202</w:t>
      </w:r>
      <w:r w:rsidR="00FB732C">
        <w:rPr>
          <w:rFonts w:ascii="Comic Sans MS" w:eastAsia="Comic Sans MS" w:hAnsi="Comic Sans MS" w:cs="Comic Sans MS"/>
          <w:b/>
          <w:color w:val="4E80BB"/>
          <w:sz w:val="28"/>
        </w:rPr>
        <w:t>4</w:t>
      </w:r>
    </w:p>
    <w:p w14:paraId="598B9CC4" w14:textId="77777777" w:rsidR="00B63586" w:rsidRDefault="00317D70">
      <w:pPr>
        <w:spacing w:after="0"/>
        <w:ind w:left="2316"/>
      </w:pPr>
      <w:r>
        <w:rPr>
          <w:rFonts w:ascii="Comic Sans MS" w:eastAsia="Comic Sans MS" w:hAnsi="Comic Sans MS" w:cs="Comic Sans MS"/>
          <w:b/>
          <w:i/>
          <w:color w:val="4E80BB"/>
          <w:sz w:val="20"/>
        </w:rPr>
        <w:t xml:space="preserve">Stade Régis Perrin à Saint Maurice de </w:t>
      </w:r>
      <w:proofErr w:type="spellStart"/>
      <w:r>
        <w:rPr>
          <w:rFonts w:ascii="Comic Sans MS" w:eastAsia="Comic Sans MS" w:hAnsi="Comic Sans MS" w:cs="Comic Sans MS"/>
          <w:b/>
          <w:i/>
          <w:color w:val="4E80BB"/>
          <w:sz w:val="20"/>
        </w:rPr>
        <w:t>Gourdans</w:t>
      </w:r>
      <w:proofErr w:type="spellEnd"/>
      <w:r>
        <w:rPr>
          <w:rFonts w:ascii="Comic Sans MS" w:eastAsia="Comic Sans MS" w:hAnsi="Comic Sans MS" w:cs="Comic Sans MS"/>
          <w:b/>
          <w:i/>
          <w:sz w:val="20"/>
        </w:rPr>
        <w:t xml:space="preserve"> </w:t>
      </w:r>
    </w:p>
    <w:p w14:paraId="5C09EAA9" w14:textId="77777777" w:rsidR="00B63586" w:rsidRDefault="00317D70">
      <w:pPr>
        <w:spacing w:after="210"/>
      </w:pPr>
      <w:r>
        <w:rPr>
          <w:rFonts w:ascii="Comic Sans MS" w:eastAsia="Comic Sans MS" w:hAnsi="Comic Sans MS" w:cs="Comic Sans MS"/>
          <w:b/>
          <w:i/>
          <w:sz w:val="12"/>
        </w:rPr>
        <w:t xml:space="preserve"> </w:t>
      </w:r>
    </w:p>
    <w:p w14:paraId="037C3EF9" w14:textId="21CD2347" w:rsidR="00B63586" w:rsidRDefault="00317D7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Comic Sans MS" w:eastAsia="Comic Sans MS" w:hAnsi="Comic Sans MS" w:cs="Comic Sans MS"/>
          <w:b/>
          <w:sz w:val="20"/>
        </w:rPr>
        <w:t>10</w:t>
      </w:r>
      <w:r>
        <w:rPr>
          <w:rFonts w:ascii="Comic Sans MS" w:eastAsia="Comic Sans MS" w:hAnsi="Comic Sans MS" w:cs="Comic Sans MS"/>
          <w:b/>
          <w:sz w:val="20"/>
        </w:rPr>
        <w:t>h00 à 18 h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00: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LA GOURDANAISE .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5088874F" w14:textId="77777777" w:rsidR="00B63586" w:rsidRDefault="00317D7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Comic Sans MS" w:eastAsia="Comic Sans MS" w:hAnsi="Comic Sans MS" w:cs="Comic Sans MS"/>
          <w:sz w:val="20"/>
        </w:rPr>
        <w:t xml:space="preserve">Rotations de navettes pour différents départs échelonnés entre 9h00 et 16h00 pour le rallye en formule découverte ou </w:t>
      </w:r>
      <w:proofErr w:type="gramStart"/>
      <w:r>
        <w:rPr>
          <w:rFonts w:ascii="Comic Sans MS" w:eastAsia="Comic Sans MS" w:hAnsi="Comic Sans MS" w:cs="Comic Sans MS"/>
          <w:sz w:val="20"/>
        </w:rPr>
        <w:t>challenge</w:t>
      </w:r>
      <w:proofErr w:type="gramEnd"/>
      <w:r>
        <w:rPr>
          <w:rFonts w:ascii="Segoe UI Symbol" w:eastAsia="Segoe UI Symbol" w:hAnsi="Segoe UI Symbol" w:cs="Segoe UI Symbol"/>
          <w:sz w:val="20"/>
        </w:rPr>
        <w:t xml:space="preserve"> </w:t>
      </w:r>
    </w:p>
    <w:p w14:paraId="20BBCC06" w14:textId="77777777" w:rsidR="00B63586" w:rsidRDefault="00317D7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Comic Sans MS" w:eastAsia="Comic Sans MS" w:hAnsi="Comic Sans MS" w:cs="Comic Sans MS"/>
          <w:sz w:val="20"/>
        </w:rPr>
        <w:t>Animation et restauration pour tous sur place toute la journée. Stands partenaires.</w:t>
      </w:r>
      <w:r>
        <w:rPr>
          <w:rFonts w:ascii="Segoe UI Symbol" w:eastAsia="Segoe UI Symbol" w:hAnsi="Segoe UI Symbol" w:cs="Segoe UI Symbol"/>
          <w:sz w:val="20"/>
        </w:rPr>
        <w:t xml:space="preserve"> 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Intervention d’acteurs de la rivière</w:t>
      </w:r>
      <w:r>
        <w:rPr>
          <w:rFonts w:ascii="Segoe UI Symbol" w:eastAsia="Segoe UI Symbol" w:hAnsi="Segoe UI Symbol" w:cs="Segoe UI Symbol"/>
          <w:sz w:val="20"/>
        </w:rPr>
        <w:t xml:space="preserve"> </w:t>
      </w:r>
    </w:p>
    <w:p w14:paraId="5F8ED25A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sz w:val="19"/>
        </w:rPr>
        <w:t xml:space="preserve"> </w:t>
      </w:r>
    </w:p>
    <w:p w14:paraId="0528AE2D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 xml:space="preserve">La </w:t>
      </w:r>
      <w:proofErr w:type="spellStart"/>
      <w:r>
        <w:rPr>
          <w:rFonts w:ascii="Comic Sans MS" w:eastAsia="Comic Sans MS" w:hAnsi="Comic Sans MS" w:cs="Comic Sans MS"/>
          <w:i/>
          <w:color w:val="4E80BB"/>
          <w:sz w:val="20"/>
        </w:rPr>
        <w:t>Gourdanaise</w:t>
      </w:r>
      <w:proofErr w:type="spellEnd"/>
      <w:r>
        <w:rPr>
          <w:rFonts w:ascii="Comic Sans MS" w:eastAsia="Comic Sans MS" w:hAnsi="Comic Sans MS" w:cs="Comic Sans MS"/>
          <w:i/>
          <w:color w:val="4E80BB"/>
          <w:sz w:val="20"/>
        </w:rPr>
        <w:t xml:space="preserve"> se déroule sur un site fragile :</w:t>
      </w:r>
      <w:r>
        <w:rPr>
          <w:rFonts w:ascii="Comic Sans MS" w:eastAsia="Comic Sans MS" w:hAnsi="Comic Sans MS" w:cs="Comic Sans MS"/>
          <w:i/>
          <w:sz w:val="20"/>
        </w:rPr>
        <w:t xml:space="preserve"> </w:t>
      </w:r>
    </w:p>
    <w:p w14:paraId="04AEA1E8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 xml:space="preserve">Animaux, plantes, minéraux appartiennent au paysage (ni cueillette, ni prélèvement). </w:t>
      </w:r>
    </w:p>
    <w:p w14:paraId="3A86058B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>Conservez la nature propre (pas de déchets).</w:t>
      </w:r>
      <w:r>
        <w:rPr>
          <w:rFonts w:ascii="Comic Sans MS" w:eastAsia="Comic Sans MS" w:hAnsi="Comic Sans MS" w:cs="Comic Sans MS"/>
          <w:i/>
          <w:sz w:val="20"/>
        </w:rPr>
        <w:t xml:space="preserve"> </w:t>
      </w:r>
    </w:p>
    <w:p w14:paraId="428F6B2E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>Tout comportement allant à l’encontre de cet esprit impliquera l’élimination de son auteur sans possibilité d’appel.</w:t>
      </w:r>
      <w:r>
        <w:rPr>
          <w:rFonts w:ascii="Comic Sans MS" w:eastAsia="Comic Sans MS" w:hAnsi="Comic Sans MS" w:cs="Comic Sans MS"/>
          <w:i/>
          <w:sz w:val="20"/>
        </w:rPr>
        <w:t xml:space="preserve"> </w:t>
      </w:r>
    </w:p>
    <w:p w14:paraId="130F9AB5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>Le programme peut être modifié en fonction du nombre d’inscrits</w:t>
      </w:r>
      <w:r>
        <w:rPr>
          <w:rFonts w:ascii="Comic Sans MS" w:eastAsia="Comic Sans MS" w:hAnsi="Comic Sans MS" w:cs="Comic Sans MS"/>
          <w:i/>
          <w:sz w:val="20"/>
        </w:rPr>
        <w:t xml:space="preserve"> </w:t>
      </w:r>
    </w:p>
    <w:p w14:paraId="58AEC0CF" w14:textId="77777777" w:rsidR="00B63586" w:rsidRDefault="00317D70">
      <w:pPr>
        <w:spacing w:after="4" w:line="250" w:lineRule="auto"/>
        <w:ind w:left="185" w:hanging="10"/>
      </w:pPr>
      <w:r>
        <w:rPr>
          <w:rFonts w:ascii="Comic Sans MS" w:eastAsia="Comic Sans MS" w:hAnsi="Comic Sans MS" w:cs="Comic Sans MS"/>
          <w:i/>
          <w:color w:val="4E80BB"/>
          <w:sz w:val="20"/>
        </w:rPr>
        <w:t>L’organisation se réserve le droit d’annuler la course en fonction du niveau d’eau ou des conditions météo.</w:t>
      </w:r>
      <w:r>
        <w:rPr>
          <w:rFonts w:ascii="Comic Sans MS" w:eastAsia="Comic Sans MS" w:hAnsi="Comic Sans MS" w:cs="Comic Sans MS"/>
          <w:i/>
          <w:sz w:val="20"/>
        </w:rPr>
        <w:t xml:space="preserve"> </w:t>
      </w:r>
    </w:p>
    <w:tbl>
      <w:tblPr>
        <w:tblStyle w:val="TableGrid"/>
        <w:tblW w:w="10336" w:type="dxa"/>
        <w:tblInd w:w="123" w:type="dxa"/>
        <w:tblCellMar>
          <w:top w:w="4" w:type="dxa"/>
          <w:left w:w="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99"/>
        <w:gridCol w:w="5298"/>
        <w:gridCol w:w="2739"/>
      </w:tblGrid>
      <w:tr w:rsidR="00B63586" w14:paraId="4378A088" w14:textId="77777777">
        <w:trPr>
          <w:trHeight w:val="29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1BC" w14:textId="35B52EA4" w:rsidR="00B63586" w:rsidRDefault="00FB732C">
            <w:pPr>
              <w:tabs>
                <w:tab w:val="center" w:pos="1221"/>
              </w:tabs>
              <w:spacing w:after="0"/>
            </w:pPr>
            <w:r>
              <w:rPr>
                <w:rFonts w:ascii="HelveticaNeue, 'Helvetica Neue'" w:hAnsi="HelveticaNeue, 'Helvetica Neue'"/>
                <w:noProof/>
                <w:sz w:val="18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03DF175" wp14:editId="7B0D200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792480</wp:posOffset>
                  </wp:positionV>
                  <wp:extent cx="1109980" cy="957580"/>
                  <wp:effectExtent l="0" t="0" r="0" b="0"/>
                  <wp:wrapNone/>
                  <wp:docPr id="99754534" name="Image 2" descr="Une image contenant texte, Graphique, graphisme, Polic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 wp14:anchorId="792D9EF9" wp14:editId="28DE956E">
                  <wp:simplePos x="0" y="0"/>
                  <wp:positionH relativeFrom="page">
                    <wp:posOffset>239395</wp:posOffset>
                  </wp:positionH>
                  <wp:positionV relativeFrom="page">
                    <wp:posOffset>52705</wp:posOffset>
                  </wp:positionV>
                  <wp:extent cx="929199" cy="734060"/>
                  <wp:effectExtent l="0" t="0" r="0" b="0"/>
                  <wp:wrapTopAndBottom/>
                  <wp:docPr id="835423404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99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7D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7D70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FA6" w14:textId="77777777" w:rsidR="00B63586" w:rsidRDefault="00317D70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39"/>
              </w:rPr>
              <w:t xml:space="preserve"> </w:t>
            </w:r>
          </w:p>
          <w:p w14:paraId="2CB7B1CA" w14:textId="77777777" w:rsidR="00B63586" w:rsidRDefault="00317D70">
            <w:pPr>
              <w:spacing w:after="0"/>
              <w:ind w:left="5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LA GOURDANAISE </w:t>
            </w:r>
          </w:p>
          <w:p w14:paraId="1E2C6E19" w14:textId="77123DE6" w:rsidR="00B63586" w:rsidRDefault="00317D70">
            <w:pPr>
              <w:spacing w:after="82"/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Dimanche 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30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JUI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202</w:t>
            </w:r>
            <w:r w:rsidR="00FB732C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29887526" w14:textId="77777777" w:rsidR="00B63586" w:rsidRDefault="00317D70">
            <w:pPr>
              <w:spacing w:after="0"/>
              <w:ind w:left="4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St Maurice de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Gourdans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7302F1E4" w14:textId="77777777" w:rsidR="00B63586" w:rsidRDefault="00317D70">
            <w:pPr>
              <w:spacing w:after="0"/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CANOE KAYAK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5306B5C8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1DF8405" wp14:editId="46D87C59">
                  <wp:extent cx="1654126" cy="1196975"/>
                  <wp:effectExtent l="0" t="0" r="0" b="0"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26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586" w14:paraId="51CF3496" w14:textId="77777777">
        <w:trPr>
          <w:trHeight w:val="2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A4F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790" w14:textId="77777777" w:rsidR="00B63586" w:rsidRDefault="00317D7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14:paraId="1E4ED85D" w14:textId="77777777" w:rsidR="00B63586" w:rsidRDefault="00317D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7863A86" w14:textId="77777777" w:rsidR="00B63586" w:rsidRDefault="00317D70" w:rsidP="00317D70">
      <w:pPr>
        <w:spacing w:after="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Inscriptions et Règlement</w:t>
      </w:r>
      <w:r>
        <w:rPr>
          <w:rFonts w:ascii="Comic Sans MS" w:eastAsia="Comic Sans MS" w:hAnsi="Comic Sans MS" w:cs="Comic Sans MS"/>
          <w:b/>
          <w:sz w:val="20"/>
        </w:rPr>
        <w:t xml:space="preserve"> : </w:t>
      </w:r>
    </w:p>
    <w:p w14:paraId="33800072" w14:textId="3D0DE966" w:rsidR="00B63586" w:rsidRDefault="00317D70">
      <w:pPr>
        <w:spacing w:after="0" w:line="240" w:lineRule="auto"/>
        <w:ind w:left="898"/>
      </w:pPr>
      <w:r>
        <w:rPr>
          <w:rFonts w:ascii="Comic Sans MS" w:eastAsia="Comic Sans MS" w:hAnsi="Comic Sans MS" w:cs="Comic Sans MS"/>
          <w:sz w:val="20"/>
        </w:rPr>
        <w:t xml:space="preserve">Remplir la fiche d’inscriptions (en annexe) et la renvoyer </w:t>
      </w:r>
      <w:r>
        <w:rPr>
          <w:rFonts w:ascii="Comic Sans MS" w:eastAsia="Comic Sans MS" w:hAnsi="Comic Sans MS" w:cs="Comic Sans MS"/>
          <w:b/>
          <w:sz w:val="20"/>
        </w:rPr>
        <w:t>au plus tard le 28</w:t>
      </w:r>
      <w:r>
        <w:rPr>
          <w:rFonts w:ascii="Comic Sans MS" w:eastAsia="Comic Sans MS" w:hAnsi="Comic Sans MS" w:cs="Comic Sans MS"/>
          <w:b/>
          <w:sz w:val="20"/>
        </w:rPr>
        <w:t xml:space="preserve"> juin </w:t>
      </w:r>
      <w:r>
        <w:rPr>
          <w:rFonts w:ascii="Comic Sans MS" w:eastAsia="Comic Sans MS" w:hAnsi="Comic Sans MS" w:cs="Comic Sans MS"/>
          <w:sz w:val="20"/>
        </w:rPr>
        <w:t xml:space="preserve">à l’adresse suivante : cksmg@hotmail.fr </w:t>
      </w:r>
      <w:r>
        <w:rPr>
          <w:rFonts w:ascii="Comic Sans MS" w:eastAsia="Comic Sans MS" w:hAnsi="Comic Sans MS" w:cs="Comic Sans MS"/>
          <w:b/>
          <w:sz w:val="20"/>
        </w:rPr>
        <w:t xml:space="preserve">ou inscription sur le site </w:t>
      </w:r>
      <w:hyperlink r:id="rId10">
        <w:r>
          <w:rPr>
            <w:rFonts w:ascii="Comic Sans MS" w:eastAsia="Comic Sans MS" w:hAnsi="Comic Sans MS" w:cs="Comic Sans MS"/>
            <w:sz w:val="20"/>
          </w:rPr>
          <w:t>www.locationcanoeain.fr</w:t>
        </w:r>
      </w:hyperlink>
      <w:hyperlink r:id="rId11">
        <w:r>
          <w:rPr>
            <w:rFonts w:ascii="Comic Sans MS" w:eastAsia="Comic Sans MS" w:hAnsi="Comic Sans MS" w:cs="Comic Sans MS"/>
            <w:sz w:val="20"/>
          </w:rPr>
          <w:t xml:space="preserve"> </w:t>
        </w:r>
      </w:hyperlink>
    </w:p>
    <w:p w14:paraId="509DE01E" w14:textId="77777777" w:rsidR="00B63586" w:rsidRDefault="00317D70">
      <w:pPr>
        <w:spacing w:after="4" w:line="250" w:lineRule="auto"/>
        <w:ind w:left="908" w:hanging="10"/>
      </w:pPr>
      <w:r>
        <w:rPr>
          <w:rFonts w:ascii="Comic Sans MS" w:eastAsia="Comic Sans MS" w:hAnsi="Comic Sans MS" w:cs="Comic Sans MS"/>
          <w:b/>
          <w:sz w:val="20"/>
        </w:rPr>
        <w:t xml:space="preserve">Règlement à envoyer à l’adresse suivante : CKSMG 7 route de la Charrière 01800 Saint Maurice de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Gourdans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3ABBC68" w14:textId="77777777" w:rsidR="00B63586" w:rsidRDefault="00317D70">
      <w:pPr>
        <w:spacing w:after="0"/>
        <w:ind w:left="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08966E9" w14:textId="2504DF0B" w:rsidR="00B63586" w:rsidRDefault="00317D70" w:rsidP="00317D70">
      <w:pPr>
        <w:spacing w:after="0"/>
        <w:ind w:left="18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Tarifs 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13"/>
        </w:rPr>
        <w:t xml:space="preserve"> </w:t>
      </w:r>
    </w:p>
    <w:p w14:paraId="623DD960" w14:textId="77777777" w:rsidR="00B63586" w:rsidRDefault="00317D70">
      <w:pPr>
        <w:spacing w:after="4" w:line="250" w:lineRule="auto"/>
        <w:ind w:left="1170" w:hanging="10"/>
      </w:pPr>
      <w:proofErr w:type="spellStart"/>
      <w:r>
        <w:rPr>
          <w:rFonts w:ascii="Comic Sans MS" w:eastAsia="Comic Sans MS" w:hAnsi="Comic Sans MS" w:cs="Comic Sans MS"/>
          <w:b/>
          <w:sz w:val="20"/>
        </w:rPr>
        <w:t>Gourdanaise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7"/>
        </w:rPr>
        <w:t xml:space="preserve"> </w:t>
      </w:r>
    </w:p>
    <w:p w14:paraId="79C924E4" w14:textId="2F755612" w:rsidR="00B63586" w:rsidRDefault="00317D70">
      <w:pPr>
        <w:numPr>
          <w:ilvl w:val="0"/>
          <w:numId w:val="2"/>
        </w:numPr>
        <w:spacing w:after="4" w:line="250" w:lineRule="auto"/>
        <w:ind w:left="2512" w:hanging="211"/>
      </w:pPr>
      <w:r>
        <w:rPr>
          <w:rFonts w:ascii="Comic Sans MS" w:eastAsia="Comic Sans MS" w:hAnsi="Comic Sans MS" w:cs="Comic Sans MS"/>
          <w:b/>
          <w:sz w:val="20"/>
        </w:rPr>
        <w:t>Adulte 23</w:t>
      </w:r>
      <w:r>
        <w:rPr>
          <w:rFonts w:ascii="Comic Sans MS" w:eastAsia="Comic Sans MS" w:hAnsi="Comic Sans MS" w:cs="Comic Sans MS"/>
          <w:b/>
          <w:sz w:val="20"/>
        </w:rPr>
        <w:t xml:space="preserve">€/personne +10€ Location bateau </w:t>
      </w:r>
    </w:p>
    <w:p w14:paraId="34994A0C" w14:textId="77777777" w:rsidR="00B63586" w:rsidRDefault="00317D70">
      <w:pPr>
        <w:numPr>
          <w:ilvl w:val="0"/>
          <w:numId w:val="2"/>
        </w:numPr>
        <w:spacing w:after="4" w:line="250" w:lineRule="auto"/>
        <w:ind w:left="2512" w:hanging="211"/>
      </w:pPr>
      <w:r>
        <w:rPr>
          <w:rFonts w:ascii="Comic Sans MS" w:eastAsia="Comic Sans MS" w:hAnsi="Comic Sans MS" w:cs="Comic Sans MS"/>
          <w:b/>
          <w:sz w:val="20"/>
        </w:rPr>
        <w:t xml:space="preserve">Enfant 7-10 ans : Gratuit accompagné d'un adulte sinon 6€ </w:t>
      </w:r>
    </w:p>
    <w:p w14:paraId="77BA74B7" w14:textId="47AFB062" w:rsidR="00B63586" w:rsidRDefault="00317D70">
      <w:pPr>
        <w:numPr>
          <w:ilvl w:val="0"/>
          <w:numId w:val="2"/>
        </w:numPr>
        <w:spacing w:after="4" w:line="250" w:lineRule="auto"/>
        <w:ind w:left="2512" w:hanging="211"/>
      </w:pPr>
      <w:r>
        <w:rPr>
          <w:rFonts w:ascii="Comic Sans MS" w:eastAsia="Comic Sans MS" w:hAnsi="Comic Sans MS" w:cs="Comic Sans MS"/>
          <w:b/>
          <w:sz w:val="20"/>
        </w:rPr>
        <w:t>Enfant – 18 ans : 13</w:t>
      </w:r>
      <w:r>
        <w:rPr>
          <w:rFonts w:ascii="Comic Sans MS" w:eastAsia="Comic Sans MS" w:hAnsi="Comic Sans MS" w:cs="Comic Sans MS"/>
          <w:b/>
          <w:sz w:val="20"/>
        </w:rPr>
        <w:t xml:space="preserve">€ </w:t>
      </w:r>
    </w:p>
    <w:p w14:paraId="471C7FD3" w14:textId="77777777" w:rsidR="00B63586" w:rsidRDefault="00317D70">
      <w:pPr>
        <w:numPr>
          <w:ilvl w:val="0"/>
          <w:numId w:val="2"/>
        </w:numPr>
        <w:spacing w:after="4" w:line="250" w:lineRule="auto"/>
        <w:ind w:left="2512" w:hanging="211"/>
      </w:pPr>
      <w:r>
        <w:rPr>
          <w:rFonts w:ascii="Comic Sans MS" w:eastAsia="Comic Sans MS" w:hAnsi="Comic Sans MS" w:cs="Comic Sans MS"/>
          <w:b/>
          <w:sz w:val="20"/>
        </w:rPr>
        <w:t xml:space="preserve">Famille : (2 Adultes et 2 Enfants +10 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ans )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: 60€ </w:t>
      </w:r>
    </w:p>
    <w:p w14:paraId="2B60987F" w14:textId="56DA46CB" w:rsidR="00B63586" w:rsidRDefault="00317D70">
      <w:pPr>
        <w:numPr>
          <w:ilvl w:val="0"/>
          <w:numId w:val="2"/>
        </w:numPr>
        <w:spacing w:after="4" w:line="250" w:lineRule="auto"/>
        <w:ind w:left="2512" w:hanging="211"/>
      </w:pPr>
      <w:r>
        <w:rPr>
          <w:rFonts w:ascii="Comic Sans MS" w:eastAsia="Comic Sans MS" w:hAnsi="Comic Sans MS" w:cs="Comic Sans MS"/>
          <w:b/>
          <w:sz w:val="20"/>
        </w:rPr>
        <w:t xml:space="preserve">Groupe (&gt;10 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personnes )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: 18</w:t>
      </w:r>
      <w:r>
        <w:rPr>
          <w:rFonts w:ascii="Comic Sans MS" w:eastAsia="Comic Sans MS" w:hAnsi="Comic Sans MS" w:cs="Comic Sans MS"/>
          <w:b/>
          <w:sz w:val="20"/>
        </w:rPr>
        <w:t xml:space="preserve">€/pers + 10€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loc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bateau </w:t>
      </w:r>
    </w:p>
    <w:p w14:paraId="33C7079F" w14:textId="77777777" w:rsidR="00B63586" w:rsidRDefault="00317D70">
      <w:pPr>
        <w:spacing w:after="164"/>
      </w:pPr>
      <w:r>
        <w:rPr>
          <w:rFonts w:ascii="Comic Sans MS" w:eastAsia="Comic Sans MS" w:hAnsi="Comic Sans MS" w:cs="Comic Sans MS"/>
          <w:b/>
          <w:sz w:val="13"/>
        </w:rPr>
        <w:t xml:space="preserve"> </w:t>
      </w:r>
    </w:p>
    <w:p w14:paraId="757C1D2D" w14:textId="77777777" w:rsidR="00B63586" w:rsidRDefault="00317D70">
      <w:pPr>
        <w:spacing w:after="4" w:line="249" w:lineRule="auto"/>
        <w:ind w:left="2619" w:right="3011" w:hanging="2429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Renseignements</w:t>
      </w:r>
      <w:r>
        <w:rPr>
          <w:rFonts w:ascii="Comic Sans MS" w:eastAsia="Comic Sans MS" w:hAnsi="Comic Sans MS" w:cs="Comic Sans MS"/>
          <w:b/>
          <w:sz w:val="20"/>
        </w:rPr>
        <w:t xml:space="preserve"> : </w:t>
      </w:r>
      <w:r>
        <w:rPr>
          <w:rFonts w:ascii="Comic Sans MS" w:eastAsia="Comic Sans MS" w:hAnsi="Comic Sans MS" w:cs="Comic Sans MS"/>
          <w:sz w:val="20"/>
        </w:rPr>
        <w:t>David GAILLARD – 06 75 60 34 33 cksmg@hotmail.fr site internet w</w:t>
      </w:r>
      <w:hyperlink r:id="rId12">
        <w:r>
          <w:rPr>
            <w:rFonts w:ascii="Comic Sans MS" w:eastAsia="Comic Sans MS" w:hAnsi="Comic Sans MS" w:cs="Comic Sans MS"/>
            <w:sz w:val="20"/>
          </w:rPr>
          <w:t>www.locationcanoeain.fr</w:t>
        </w:r>
      </w:hyperlink>
      <w:hyperlink r:id="rId13">
        <w:r>
          <w:rPr>
            <w:rFonts w:ascii="Comic Sans MS" w:eastAsia="Comic Sans MS" w:hAnsi="Comic Sans MS" w:cs="Comic Sans MS"/>
            <w:sz w:val="20"/>
          </w:rPr>
          <w:t xml:space="preserve"> </w:t>
        </w:r>
      </w:hyperlink>
    </w:p>
    <w:p w14:paraId="35782CF4" w14:textId="77777777" w:rsidR="00B63586" w:rsidRDefault="00317D70">
      <w:pPr>
        <w:spacing w:after="0"/>
      </w:pPr>
      <w:r>
        <w:rPr>
          <w:rFonts w:ascii="Comic Sans MS" w:eastAsia="Comic Sans MS" w:hAnsi="Comic Sans MS" w:cs="Comic Sans MS"/>
          <w:sz w:val="19"/>
        </w:rPr>
        <w:t xml:space="preserve"> </w:t>
      </w:r>
    </w:p>
    <w:p w14:paraId="5E614BCE" w14:textId="77777777" w:rsidR="00B63586" w:rsidRDefault="00317D70">
      <w:pPr>
        <w:spacing w:after="0"/>
        <w:ind w:left="190"/>
      </w:pPr>
      <w:r>
        <w:rPr>
          <w:rFonts w:ascii="Comic Sans MS" w:eastAsia="Comic Sans MS" w:hAnsi="Comic Sans MS" w:cs="Comic Sans MS"/>
          <w:b/>
          <w:color w:val="CD171D"/>
          <w:sz w:val="20"/>
          <w:u w:val="single" w:color="CD171D"/>
        </w:rPr>
        <w:t xml:space="preserve">Pour ceux qui souhaitent profiter du week-end et participer à la </w:t>
      </w:r>
      <w:proofErr w:type="spellStart"/>
      <w:r>
        <w:rPr>
          <w:rFonts w:ascii="Comic Sans MS" w:eastAsia="Comic Sans MS" w:hAnsi="Comic Sans MS" w:cs="Comic Sans MS"/>
          <w:b/>
          <w:color w:val="CD171D"/>
          <w:sz w:val="20"/>
          <w:u w:val="single" w:color="CD171D"/>
        </w:rPr>
        <w:t>Gourdanaise</w:t>
      </w:r>
      <w:proofErr w:type="spellEnd"/>
      <w:r>
        <w:rPr>
          <w:rFonts w:ascii="Comic Sans MS" w:eastAsia="Comic Sans MS" w:hAnsi="Comic Sans MS" w:cs="Comic Sans MS"/>
          <w:b/>
          <w:color w:val="CD171D"/>
          <w:sz w:val="20"/>
          <w:u w:val="single" w:color="CD171D"/>
        </w:rPr>
        <w:t xml:space="preserve"> en famille le </w:t>
      </w:r>
      <w:proofErr w:type="gramStart"/>
      <w:r>
        <w:rPr>
          <w:rFonts w:ascii="Comic Sans MS" w:eastAsia="Comic Sans MS" w:hAnsi="Comic Sans MS" w:cs="Comic Sans MS"/>
          <w:b/>
          <w:color w:val="CD171D"/>
          <w:sz w:val="20"/>
          <w:u w:val="single" w:color="CD171D"/>
        </w:rPr>
        <w:t>Dimanche</w:t>
      </w:r>
      <w:proofErr w:type="gramEnd"/>
      <w:r>
        <w:rPr>
          <w:rFonts w:ascii="Comic Sans MS" w:eastAsia="Comic Sans MS" w:hAnsi="Comic Sans MS" w:cs="Comic Sans MS"/>
          <w:b/>
          <w:color w:val="CD171D"/>
          <w:sz w:val="20"/>
        </w:rPr>
        <w:t xml:space="preserve"> 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5A5FC65" w14:textId="77777777" w:rsidR="00B63586" w:rsidRDefault="00317D70">
      <w:pPr>
        <w:spacing w:after="167"/>
      </w:pPr>
      <w:r>
        <w:rPr>
          <w:rFonts w:ascii="Comic Sans MS" w:eastAsia="Comic Sans MS" w:hAnsi="Comic Sans MS" w:cs="Comic Sans MS"/>
          <w:b/>
          <w:sz w:val="13"/>
        </w:rPr>
        <w:t xml:space="preserve"> </w:t>
      </w:r>
    </w:p>
    <w:p w14:paraId="5BD0915F" w14:textId="77777777" w:rsidR="00B63586" w:rsidRDefault="00317D70">
      <w:pPr>
        <w:spacing w:after="0"/>
        <w:ind w:left="18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Hébergement</w:t>
      </w:r>
      <w:r>
        <w:rPr>
          <w:rFonts w:ascii="Comic Sans MS" w:eastAsia="Comic Sans MS" w:hAnsi="Comic Sans MS" w:cs="Comic Sans MS"/>
          <w:b/>
          <w:sz w:val="20"/>
        </w:rPr>
        <w:t xml:space="preserve"> : </w:t>
      </w:r>
    </w:p>
    <w:p w14:paraId="6B65CBD1" w14:textId="77777777" w:rsidR="00B63586" w:rsidRDefault="00317D70">
      <w:pPr>
        <w:spacing w:after="4" w:line="250" w:lineRule="auto"/>
        <w:ind w:left="289" w:hanging="10"/>
      </w:pPr>
      <w:r>
        <w:rPr>
          <w:rFonts w:ascii="Comic Sans MS" w:eastAsia="Comic Sans MS" w:hAnsi="Comic Sans MS" w:cs="Comic Sans MS"/>
          <w:b/>
          <w:sz w:val="20"/>
        </w:rPr>
        <w:t xml:space="preserve">Saint Maurice de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Gourdans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: </w:t>
      </w:r>
    </w:p>
    <w:p w14:paraId="6CB2DE3E" w14:textId="2120543B" w:rsidR="00317D70" w:rsidRDefault="00317D70" w:rsidP="00317D70">
      <w:pPr>
        <w:spacing w:after="0"/>
        <w:ind w:left="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tab/>
      </w:r>
      <w:r>
        <w:tab/>
        <w:t xml:space="preserve">    </w:t>
      </w:r>
      <w:r>
        <w:rPr>
          <w:rFonts w:ascii="Comic Sans MS" w:eastAsia="Comic Sans MS" w:hAnsi="Comic Sans MS" w:cs="Comic Sans MS"/>
          <w:b/>
          <w:sz w:val="20"/>
        </w:rPr>
        <w:t xml:space="preserve">Camping Les plages de l'Ain </w:t>
      </w:r>
      <w:r>
        <w:rPr>
          <w:rFonts w:ascii="Comic Sans MS" w:eastAsia="Comic Sans MS" w:hAnsi="Comic Sans MS" w:cs="Comic Sans MS"/>
          <w:sz w:val="20"/>
        </w:rPr>
        <w:t xml:space="preserve">Tel : 04 74 35 82 93 </w:t>
      </w:r>
    </w:p>
    <w:p w14:paraId="1FA8A325" w14:textId="781F880A" w:rsidR="00B63586" w:rsidRPr="00317D70" w:rsidRDefault="00317D70" w:rsidP="00317D70">
      <w:pPr>
        <w:spacing w:after="4" w:line="250" w:lineRule="auto"/>
        <w:ind w:left="1621" w:right="5654" w:hanging="10"/>
        <w:rPr>
          <w:lang w:val="en-US"/>
        </w:rPr>
      </w:pPr>
      <w:proofErr w:type="gramStart"/>
      <w:r w:rsidRPr="00FB732C">
        <w:rPr>
          <w:rFonts w:ascii="Comic Sans MS" w:eastAsia="Comic Sans MS" w:hAnsi="Comic Sans MS" w:cs="Comic Sans MS"/>
          <w:sz w:val="20"/>
          <w:lang w:val="en-US"/>
        </w:rPr>
        <w:t>email :</w:t>
      </w:r>
      <w:proofErr w:type="gramEnd"/>
      <w:r w:rsidRPr="00FB732C">
        <w:rPr>
          <w:rFonts w:ascii="Comic Sans MS" w:eastAsia="Comic Sans MS" w:hAnsi="Comic Sans MS" w:cs="Comic Sans MS"/>
          <w:sz w:val="20"/>
          <w:lang w:val="en-US"/>
        </w:rPr>
        <w:t xml:space="preserve"> contact@camping-plage-ain.fr </w:t>
      </w:r>
      <w:r w:rsidRPr="00FB732C">
        <w:rPr>
          <w:rFonts w:ascii="Comic Sans MS" w:eastAsia="Comic Sans MS" w:hAnsi="Comic Sans MS" w:cs="Comic Sans MS"/>
          <w:b/>
          <w:color w:val="3333FF"/>
          <w:sz w:val="20"/>
          <w:lang w:val="en-US"/>
        </w:rPr>
        <w:t>web :</w:t>
      </w:r>
      <w:hyperlink r:id="rId14">
        <w:r w:rsidRPr="00FB732C">
          <w:rPr>
            <w:rFonts w:ascii="Comic Sans MS" w:eastAsia="Comic Sans MS" w:hAnsi="Comic Sans MS" w:cs="Comic Sans MS"/>
            <w:b/>
            <w:color w:val="3333FF"/>
            <w:sz w:val="20"/>
            <w:lang w:val="en-US"/>
          </w:rPr>
          <w:t xml:space="preserve"> www.camping-plage-ain.fr </w:t>
        </w:r>
      </w:hyperlink>
    </w:p>
    <w:p w14:paraId="23877BEA" w14:textId="77777777" w:rsidR="00B63586" w:rsidRDefault="00317D70">
      <w:pPr>
        <w:spacing w:after="4" w:line="250" w:lineRule="auto"/>
        <w:ind w:left="1621" w:hanging="10"/>
      </w:pPr>
      <w:r>
        <w:rPr>
          <w:rFonts w:ascii="Comic Sans MS" w:eastAsia="Comic Sans MS" w:hAnsi="Comic Sans MS" w:cs="Comic Sans MS"/>
          <w:b/>
          <w:sz w:val="20"/>
        </w:rPr>
        <w:t xml:space="preserve">Camping Sous le Moulin </w:t>
      </w:r>
    </w:p>
    <w:p w14:paraId="1FA97FB3" w14:textId="77777777" w:rsidR="00B63586" w:rsidRDefault="00317D70">
      <w:pPr>
        <w:spacing w:after="4" w:line="249" w:lineRule="auto"/>
        <w:ind w:left="1621" w:hanging="10"/>
      </w:pPr>
      <w:r>
        <w:rPr>
          <w:rFonts w:ascii="Comic Sans MS" w:eastAsia="Comic Sans MS" w:hAnsi="Comic Sans MS" w:cs="Comic Sans MS"/>
          <w:sz w:val="20"/>
        </w:rPr>
        <w:t xml:space="preserve">Tel : 04 74 61 88 35 </w:t>
      </w:r>
    </w:p>
    <w:sectPr w:rsidR="00B63586">
      <w:pgSz w:w="11911" w:h="16841"/>
      <w:pgMar w:top="858" w:right="932" w:bottom="4182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, 'Helvetica Neue'">
    <w:altName w:val="Arial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A6D"/>
    <w:multiLevelType w:val="hybridMultilevel"/>
    <w:tmpl w:val="63087F02"/>
    <w:lvl w:ilvl="0" w:tplc="E3189166">
      <w:start w:val="1"/>
      <w:numFmt w:val="bullet"/>
      <w:lvlText w:val="-"/>
      <w:lvlJc w:val="left"/>
      <w:pPr>
        <w:ind w:left="251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CF4C6">
      <w:start w:val="1"/>
      <w:numFmt w:val="bullet"/>
      <w:lvlText w:val="o"/>
      <w:lvlJc w:val="left"/>
      <w:pPr>
        <w:ind w:left="33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CC6C4">
      <w:start w:val="1"/>
      <w:numFmt w:val="bullet"/>
      <w:lvlText w:val="▪"/>
      <w:lvlJc w:val="left"/>
      <w:pPr>
        <w:ind w:left="411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B603B6">
      <w:start w:val="1"/>
      <w:numFmt w:val="bullet"/>
      <w:lvlText w:val="•"/>
      <w:lvlJc w:val="left"/>
      <w:pPr>
        <w:ind w:left="483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8E33C">
      <w:start w:val="1"/>
      <w:numFmt w:val="bullet"/>
      <w:lvlText w:val="o"/>
      <w:lvlJc w:val="left"/>
      <w:pPr>
        <w:ind w:left="555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C940A">
      <w:start w:val="1"/>
      <w:numFmt w:val="bullet"/>
      <w:lvlText w:val="▪"/>
      <w:lvlJc w:val="left"/>
      <w:pPr>
        <w:ind w:left="627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ACCAC">
      <w:start w:val="1"/>
      <w:numFmt w:val="bullet"/>
      <w:lvlText w:val="•"/>
      <w:lvlJc w:val="left"/>
      <w:pPr>
        <w:ind w:left="69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2C110">
      <w:start w:val="1"/>
      <w:numFmt w:val="bullet"/>
      <w:lvlText w:val="o"/>
      <w:lvlJc w:val="left"/>
      <w:pPr>
        <w:ind w:left="771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E9DBE">
      <w:start w:val="1"/>
      <w:numFmt w:val="bullet"/>
      <w:lvlText w:val="▪"/>
      <w:lvlJc w:val="left"/>
      <w:pPr>
        <w:ind w:left="843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51F44"/>
    <w:multiLevelType w:val="hybridMultilevel"/>
    <w:tmpl w:val="54B043F2"/>
    <w:lvl w:ilvl="0" w:tplc="1B10847A">
      <w:start w:val="1"/>
      <w:numFmt w:val="bullet"/>
      <w:lvlText w:val="•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AFFC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67056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28E10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2E94E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E9AE0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A7786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EEFFE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E5EF8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218289">
    <w:abstractNumId w:val="1"/>
  </w:num>
  <w:num w:numId="2" w16cid:durableId="210726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86"/>
    <w:rsid w:val="00317D70"/>
    <w:rsid w:val="00B63586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E132"/>
  <w15:docId w15:val="{07C4AF28-3BBD-41B2-B0FF-D100976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9" w:lineRule="auto"/>
      <w:ind w:right="2857"/>
      <w:jc w:val="right"/>
      <w:outlineLvl w:val="0"/>
    </w:pPr>
    <w:rPr>
      <w:rFonts w:ascii="Times New Roman" w:eastAsia="Times New Roman" w:hAnsi="Times New Roman" w:cs="Times New Roman"/>
      <w:b/>
      <w:color w:val="000000"/>
      <w:sz w:val="48"/>
      <w:shd w:val="clear" w:color="auto" w:fill="00FF6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59" w:lineRule="auto"/>
      <w:ind w:left="190"/>
      <w:outlineLvl w:val="1"/>
    </w:pPr>
    <w:rPr>
      <w:rFonts w:ascii="Times New Roman" w:eastAsia="Times New Roman" w:hAnsi="Times New Roman" w:cs="Times New Roman"/>
      <w:b/>
      <w:i/>
      <w:color w:val="0000FF"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FF"/>
      <w:sz w:val="36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8"/>
      <w:shd w:val="clear" w:color="auto" w:fill="00FF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locationcanoeain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ocationcanoeain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ocationcanoeain.fr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locationcanoeain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camping-plage-ai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PHCIE SAINT ROMAIN</dc:creator>
  <cp:keywords/>
  <cp:lastModifiedBy>david Gaillard</cp:lastModifiedBy>
  <cp:revision>2</cp:revision>
  <dcterms:created xsi:type="dcterms:W3CDTF">2024-03-22T19:47:00Z</dcterms:created>
  <dcterms:modified xsi:type="dcterms:W3CDTF">2024-03-22T19:47:00Z</dcterms:modified>
</cp:coreProperties>
</file>